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B1AD" w14:textId="2DB1E0AF" w:rsidR="00773F89" w:rsidRDefault="00773F89" w:rsidP="009D7A23">
      <w:pPr>
        <w:spacing w:after="0" w:line="240" w:lineRule="auto"/>
        <w:ind w:left="567"/>
        <w:rPr>
          <w:b/>
          <w:bCs/>
          <w:u w:val="single"/>
          <w:lang w:val="en-US"/>
        </w:rPr>
      </w:pPr>
      <w:r w:rsidRPr="00773F89">
        <w:rPr>
          <w:b/>
          <w:bCs/>
          <w:u w:val="single"/>
          <w:lang w:val="en-US"/>
        </w:rPr>
        <w:t>Meeting XX-XXX:</w:t>
      </w:r>
    </w:p>
    <w:p w14:paraId="4D634F4E" w14:textId="7132825E" w:rsidR="00773F89" w:rsidRPr="00773F89" w:rsidRDefault="00773F89" w:rsidP="009D7A23">
      <w:pPr>
        <w:spacing w:after="0" w:line="264" w:lineRule="auto"/>
        <w:ind w:left="567"/>
        <w:rPr>
          <w:b/>
          <w:bCs/>
          <w:u w:val="single"/>
          <w:lang w:val="en-US"/>
        </w:rPr>
      </w:pPr>
      <w:r>
        <w:rPr>
          <w:lang w:val="en-US"/>
        </w:rPr>
        <w:t>Venue</w:t>
      </w:r>
      <w:r>
        <w:rPr>
          <w:lang w:val="en-US"/>
        </w:rPr>
        <w:tab/>
        <w:t>:</w:t>
      </w:r>
    </w:p>
    <w:p w14:paraId="7F085DEA" w14:textId="32F10EA2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>:</w:t>
      </w:r>
    </w:p>
    <w:p w14:paraId="7227A2A4" w14:textId="5255255B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Time</w:t>
      </w:r>
      <w:r>
        <w:rPr>
          <w:lang w:val="en-US"/>
        </w:rPr>
        <w:tab/>
        <w:t>:</w:t>
      </w:r>
    </w:p>
    <w:p w14:paraId="7F1959F2" w14:textId="49C4CBE9" w:rsidR="00773F89" w:rsidRDefault="00773F89" w:rsidP="009D7A23">
      <w:pPr>
        <w:pBdr>
          <w:bottom w:val="single" w:sz="4" w:space="1" w:color="auto"/>
        </w:pBdr>
        <w:spacing w:after="0"/>
        <w:rPr>
          <w:lang w:val="en-US"/>
        </w:rPr>
      </w:pPr>
    </w:p>
    <w:p w14:paraId="71B897FD" w14:textId="127893B3" w:rsidR="009D7A23" w:rsidRPr="009D7A23" w:rsidRDefault="009D7A23" w:rsidP="00B27C5D">
      <w:pPr>
        <w:spacing w:after="0"/>
        <w:ind w:firstLine="567"/>
        <w:rPr>
          <w:b/>
          <w:bCs/>
          <w:u w:val="single"/>
          <w:lang w:val="en-US"/>
        </w:rPr>
      </w:pPr>
      <w:r w:rsidRPr="009D7A23">
        <w:rPr>
          <w:b/>
          <w:bCs/>
          <w:u w:val="single"/>
          <w:lang w:val="en-US"/>
        </w:rPr>
        <w:t>Attendance:</w:t>
      </w:r>
    </w:p>
    <w:tbl>
      <w:tblPr>
        <w:tblStyle w:val="TableGrid"/>
        <w:tblpPr w:leftFromText="180" w:rightFromText="180" w:vertAnchor="text" w:horzAnchor="margin" w:tblpXSpec="center" w:tblpY="268"/>
        <w:tblW w:w="10485" w:type="dxa"/>
        <w:tblLook w:val="04A0" w:firstRow="1" w:lastRow="0" w:firstColumn="1" w:lastColumn="0" w:noHBand="0" w:noVBand="1"/>
      </w:tblPr>
      <w:tblGrid>
        <w:gridCol w:w="538"/>
        <w:gridCol w:w="2151"/>
        <w:gridCol w:w="1422"/>
        <w:gridCol w:w="1554"/>
        <w:gridCol w:w="1556"/>
        <w:gridCol w:w="713"/>
        <w:gridCol w:w="710"/>
        <w:gridCol w:w="1841"/>
      </w:tblGrid>
      <w:tr w:rsidR="009A4D79" w14:paraId="666B9B4F" w14:textId="4D3724D0" w:rsidTr="00EB3821">
        <w:tc>
          <w:tcPr>
            <w:tcW w:w="538" w:type="dxa"/>
          </w:tcPr>
          <w:p w14:paraId="2F6790B0" w14:textId="65B6FC86" w:rsidR="009A4D79" w:rsidRPr="009D7A23" w:rsidRDefault="009A4D79" w:rsidP="009A4D79">
            <w:pPr>
              <w:jc w:val="center"/>
              <w:rPr>
                <w:b/>
                <w:bCs/>
              </w:rPr>
            </w:pPr>
            <w:r w:rsidRPr="009D7A23">
              <w:rPr>
                <w:b/>
                <w:bCs/>
              </w:rPr>
              <w:t>No</w:t>
            </w:r>
            <w:r>
              <w:rPr>
                <w:b/>
                <w:bCs/>
              </w:rPr>
              <w:t>.</w:t>
            </w:r>
          </w:p>
        </w:tc>
        <w:tc>
          <w:tcPr>
            <w:tcW w:w="2151" w:type="dxa"/>
          </w:tcPr>
          <w:p w14:paraId="332675B2" w14:textId="7E89AEE9" w:rsidR="009A4D79" w:rsidRPr="009D7A23" w:rsidRDefault="009A4D79" w:rsidP="009A4D79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422" w:type="dxa"/>
          </w:tcPr>
          <w:p w14:paraId="657E0B9F" w14:textId="52A394C7" w:rsidR="009A4D79" w:rsidRPr="009D7A23" w:rsidRDefault="009A4D79" w:rsidP="00EB38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1554" w:type="dxa"/>
          </w:tcPr>
          <w:p w14:paraId="4AC8E4ED" w14:textId="5361E9D8" w:rsidR="009A4D79" w:rsidRPr="009D7A23" w:rsidRDefault="009A4D79" w:rsidP="009A4D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56" w:type="dxa"/>
          </w:tcPr>
          <w:p w14:paraId="0A9A14B1" w14:textId="480EA9A4" w:rsidR="009A4D79" w:rsidRPr="009D7A23" w:rsidRDefault="009A4D79" w:rsidP="009A4D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5B6245">
              <w:rPr>
                <w:b/>
                <w:bCs/>
              </w:rPr>
              <w:t>rade</w:t>
            </w:r>
          </w:p>
        </w:tc>
        <w:tc>
          <w:tcPr>
            <w:tcW w:w="713" w:type="dxa"/>
          </w:tcPr>
          <w:p w14:paraId="2F90CA6C" w14:textId="1CCD49EF" w:rsidR="009A4D79" w:rsidRPr="009D7A23" w:rsidRDefault="009A4D79" w:rsidP="009A4D79">
            <w:pPr>
              <w:jc w:val="center"/>
              <w:rPr>
                <w:b/>
                <w:bCs/>
              </w:rPr>
            </w:pPr>
            <w:r w:rsidRPr="009D7A23">
              <w:rPr>
                <w:b/>
                <w:bCs/>
              </w:rPr>
              <w:t>ATTN</w:t>
            </w:r>
          </w:p>
        </w:tc>
        <w:tc>
          <w:tcPr>
            <w:tcW w:w="710" w:type="dxa"/>
          </w:tcPr>
          <w:p w14:paraId="60B26E25" w14:textId="77777777" w:rsidR="009A4D79" w:rsidRPr="009D7A23" w:rsidRDefault="009A4D79" w:rsidP="009A4D79">
            <w:pPr>
              <w:jc w:val="center"/>
              <w:rPr>
                <w:b/>
                <w:bCs/>
              </w:rPr>
            </w:pPr>
            <w:proofErr w:type="gramStart"/>
            <w:r w:rsidRPr="009D7A23">
              <w:rPr>
                <w:b/>
                <w:bCs/>
              </w:rPr>
              <w:t>A.R</w:t>
            </w:r>
            <w:proofErr w:type="gramEnd"/>
          </w:p>
        </w:tc>
        <w:tc>
          <w:tcPr>
            <w:tcW w:w="1841" w:type="dxa"/>
          </w:tcPr>
          <w:p w14:paraId="38386446" w14:textId="77777777" w:rsidR="009A4D79" w:rsidRPr="009D7A23" w:rsidRDefault="009A4D79" w:rsidP="009A4D79">
            <w:pPr>
              <w:jc w:val="center"/>
              <w:rPr>
                <w:b/>
                <w:bCs/>
              </w:rPr>
            </w:pPr>
            <w:r w:rsidRPr="009D7A23">
              <w:rPr>
                <w:b/>
                <w:bCs/>
              </w:rPr>
              <w:t>Remarks</w:t>
            </w:r>
          </w:p>
        </w:tc>
      </w:tr>
      <w:tr w:rsidR="009A4D79" w14:paraId="5FD43B74" w14:textId="34445B44" w:rsidTr="00EB3821">
        <w:tc>
          <w:tcPr>
            <w:tcW w:w="538" w:type="dxa"/>
          </w:tcPr>
          <w:p w14:paraId="01C9F234" w14:textId="64DEE851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51" w:type="dxa"/>
          </w:tcPr>
          <w:p w14:paraId="3B5D703C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0AA7823F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50404E99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4CE592B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73C6A33" w14:textId="54188CFC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3C31306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2DBDA79F" w14:textId="2A62C370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A4D79" w14:paraId="69F06037" w14:textId="3FBAAA80" w:rsidTr="00EB3821">
        <w:tc>
          <w:tcPr>
            <w:tcW w:w="538" w:type="dxa"/>
          </w:tcPr>
          <w:p w14:paraId="0AD16205" w14:textId="5953940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51" w:type="dxa"/>
          </w:tcPr>
          <w:p w14:paraId="1DAA0BDF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1F962A61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7843012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3973C1A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EE47FD6" w14:textId="1E3A30ED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F092235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1C7259EB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2B552A8E" w14:textId="67BEA91A" w:rsidTr="00EB3821">
        <w:tc>
          <w:tcPr>
            <w:tcW w:w="538" w:type="dxa"/>
          </w:tcPr>
          <w:p w14:paraId="4F478457" w14:textId="36342D44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151" w:type="dxa"/>
          </w:tcPr>
          <w:p w14:paraId="05ACCF6E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519E6FEC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7278DE94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21BF983F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46389D15" w14:textId="28D8D712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4EEFB22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5F250C49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5B9F1B8E" w14:textId="3C57C6AC" w:rsidTr="00EB3821">
        <w:tc>
          <w:tcPr>
            <w:tcW w:w="538" w:type="dxa"/>
          </w:tcPr>
          <w:p w14:paraId="1A078722" w14:textId="02EDB70A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151" w:type="dxa"/>
          </w:tcPr>
          <w:p w14:paraId="2DD7D900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4CACB0F0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6CD2D5A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16B1071F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180CBC29" w14:textId="4E406009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B9B239F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49B2637A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599F34B3" w14:textId="1C89915C" w:rsidTr="00EB3821">
        <w:tc>
          <w:tcPr>
            <w:tcW w:w="538" w:type="dxa"/>
          </w:tcPr>
          <w:p w14:paraId="0071777A" w14:textId="5D831CC3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151" w:type="dxa"/>
          </w:tcPr>
          <w:p w14:paraId="1C013214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74EAE9ED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18185F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43DA0B5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731D2B6F" w14:textId="206AFF8A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1182CFF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57830D39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5332DE6B" w14:textId="0CD2855D" w:rsidTr="00EB3821">
        <w:tc>
          <w:tcPr>
            <w:tcW w:w="538" w:type="dxa"/>
          </w:tcPr>
          <w:p w14:paraId="6322BD92" w14:textId="57224391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151" w:type="dxa"/>
          </w:tcPr>
          <w:p w14:paraId="46CF849F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221FA7E6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2952CE8E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528E9184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3378D7C1" w14:textId="1EF25AB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DF9DF9B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360404A4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5F9287EA" w14:textId="20B0BD2B" w:rsidTr="00EB3821">
        <w:tc>
          <w:tcPr>
            <w:tcW w:w="538" w:type="dxa"/>
          </w:tcPr>
          <w:p w14:paraId="71FA9A18" w14:textId="4CEEA2A4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151" w:type="dxa"/>
          </w:tcPr>
          <w:p w14:paraId="35F67F29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4C7905DC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4D2CA62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13388D45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9E2AB14" w14:textId="427164E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67C9F628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49F538D8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3FB7348D" w14:textId="7568545F" w:rsidTr="00EB3821">
        <w:tc>
          <w:tcPr>
            <w:tcW w:w="538" w:type="dxa"/>
          </w:tcPr>
          <w:p w14:paraId="06C8D58B" w14:textId="774837A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151" w:type="dxa"/>
          </w:tcPr>
          <w:p w14:paraId="61B4FB67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771D8A50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B56D2A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6A33C961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43500E7B" w14:textId="7B904F01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148626B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00F485A1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76125E75" w14:textId="5C4E0768" w:rsidTr="00EB3821">
        <w:tc>
          <w:tcPr>
            <w:tcW w:w="538" w:type="dxa"/>
          </w:tcPr>
          <w:p w14:paraId="40D575AB" w14:textId="12DF1C1F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151" w:type="dxa"/>
          </w:tcPr>
          <w:p w14:paraId="580FF8C9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77C824C9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4C1139B9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1CF2F43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4383731" w14:textId="5FC17D5B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0BAA3C87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1CE0C5D6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39CFD226" w14:textId="7BDA067D" w:rsidTr="00EB3821">
        <w:tc>
          <w:tcPr>
            <w:tcW w:w="538" w:type="dxa"/>
          </w:tcPr>
          <w:p w14:paraId="307C7FFB" w14:textId="0CBEDB04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151" w:type="dxa"/>
          </w:tcPr>
          <w:p w14:paraId="33468BF0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3473422A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749AD8A7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2F68DD94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44BE2624" w14:textId="2F8F818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4DCA0799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5A924E39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4915065E" w14:textId="598E6344" w:rsidTr="00EB3821">
        <w:tc>
          <w:tcPr>
            <w:tcW w:w="538" w:type="dxa"/>
          </w:tcPr>
          <w:p w14:paraId="6D7C5445" w14:textId="75DC035D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151" w:type="dxa"/>
          </w:tcPr>
          <w:p w14:paraId="55B9C876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534C3833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20CEE6B7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2EE238F3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2E14D47F" w14:textId="65093FD2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7028C90D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67B5EB69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65715C02" w14:textId="2E5FDAD2" w:rsidTr="00EB3821">
        <w:tc>
          <w:tcPr>
            <w:tcW w:w="538" w:type="dxa"/>
          </w:tcPr>
          <w:p w14:paraId="13F32A7E" w14:textId="32EC1296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151" w:type="dxa"/>
          </w:tcPr>
          <w:p w14:paraId="72B1CD5B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2A2014FF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09D31F5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674FB935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2BD234B5" w14:textId="37AF9E11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A3CD4D4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4ABD9105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280259F9" w14:textId="5E839A94" w:rsidTr="00EB3821">
        <w:tc>
          <w:tcPr>
            <w:tcW w:w="538" w:type="dxa"/>
          </w:tcPr>
          <w:p w14:paraId="130E6A3E" w14:textId="269259F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151" w:type="dxa"/>
          </w:tcPr>
          <w:p w14:paraId="2B0E980E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69EC0828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0CADAD0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090CDD76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1F01D3C7" w14:textId="78810795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24264CB1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6C58DC25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435A7B6A" w14:textId="6DE2017F" w:rsidTr="00EB3821">
        <w:tc>
          <w:tcPr>
            <w:tcW w:w="538" w:type="dxa"/>
          </w:tcPr>
          <w:p w14:paraId="66D276E4" w14:textId="29D8C723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151" w:type="dxa"/>
          </w:tcPr>
          <w:p w14:paraId="3327E4FE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1C88A7C9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4AC4A123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76621015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419996BF" w14:textId="4D98B4EF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3C38F73A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70713DBD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D79" w14:paraId="63534A7D" w14:textId="13C9B2A3" w:rsidTr="00EB3821">
        <w:tc>
          <w:tcPr>
            <w:tcW w:w="538" w:type="dxa"/>
          </w:tcPr>
          <w:p w14:paraId="1C8952F0" w14:textId="4B19B2D1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151" w:type="dxa"/>
          </w:tcPr>
          <w:p w14:paraId="5B3F909C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</w:tcPr>
          <w:p w14:paraId="309B9F31" w14:textId="77777777" w:rsidR="009A4D79" w:rsidRPr="00B27C5D" w:rsidRDefault="009A4D79" w:rsidP="009A4D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1EE0361F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1556" w:type="dxa"/>
          </w:tcPr>
          <w:p w14:paraId="1FB56E5A" w14:textId="77777777" w:rsidR="009A4D79" w:rsidRPr="00B27C5D" w:rsidRDefault="009A4D79" w:rsidP="009A4D79">
            <w:pPr>
              <w:jc w:val="center"/>
              <w:rPr>
                <w:rFonts w:cstheme="minorHAnsi"/>
              </w:rPr>
            </w:pPr>
          </w:p>
        </w:tc>
        <w:tc>
          <w:tcPr>
            <w:tcW w:w="713" w:type="dxa"/>
          </w:tcPr>
          <w:p w14:paraId="5D36F191" w14:textId="2B0FFEF9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14:paraId="1FDE2E8E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1" w:type="dxa"/>
          </w:tcPr>
          <w:p w14:paraId="29ACC020" w14:textId="77777777" w:rsidR="009A4D79" w:rsidRPr="00B27C5D" w:rsidRDefault="009A4D79" w:rsidP="009A4D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57AAE" w14:textId="49320349" w:rsidR="009D7A23" w:rsidRPr="009D7A23" w:rsidRDefault="009D7A23" w:rsidP="009D7A23">
      <w:pPr>
        <w:spacing w:after="0"/>
        <w:ind w:left="567"/>
        <w:rPr>
          <w:i/>
          <w:iCs/>
          <w:sz w:val="20"/>
          <w:szCs w:val="20"/>
          <w:lang w:val="en-US"/>
        </w:rPr>
      </w:pPr>
      <w:r w:rsidRPr="009D7A23">
        <w:rPr>
          <w:i/>
          <w:iCs/>
          <w:sz w:val="20"/>
          <w:szCs w:val="20"/>
          <w:lang w:val="en-US"/>
        </w:rPr>
        <w:t xml:space="preserve"> (ATTN) Attend</w:t>
      </w:r>
      <w:r w:rsidRPr="009D7A23">
        <w:rPr>
          <w:i/>
          <w:iCs/>
          <w:sz w:val="20"/>
          <w:szCs w:val="20"/>
          <w:lang w:val="en-US"/>
        </w:rPr>
        <w:tab/>
      </w:r>
      <w:r w:rsidRPr="009D7A23">
        <w:rPr>
          <w:i/>
          <w:iCs/>
          <w:sz w:val="20"/>
          <w:szCs w:val="20"/>
          <w:lang w:val="en-US"/>
        </w:rPr>
        <w:tab/>
        <w:t>(A.) Absent</w:t>
      </w:r>
    </w:p>
    <w:p w14:paraId="4459EB01" w14:textId="77777777" w:rsidR="009D7A23" w:rsidRDefault="009D7A23" w:rsidP="009D7A23">
      <w:pPr>
        <w:spacing w:after="0"/>
        <w:rPr>
          <w:lang w:val="en-US"/>
        </w:rPr>
      </w:pPr>
    </w:p>
    <w:p w14:paraId="00DDB5D3" w14:textId="5FA5EB3C" w:rsid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  <w:r w:rsidRPr="00B27C5D">
        <w:rPr>
          <w:b/>
          <w:bCs/>
          <w:u w:val="single"/>
          <w:lang w:val="en-US"/>
        </w:rPr>
        <w:t>Meeting Agenda:</w:t>
      </w:r>
    </w:p>
    <w:p w14:paraId="44EDA9DD" w14:textId="77777777" w:rsidR="00B27C5D" w:rsidRP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1853"/>
        <w:gridCol w:w="3037"/>
        <w:gridCol w:w="2946"/>
        <w:gridCol w:w="1825"/>
      </w:tblGrid>
      <w:tr w:rsidR="00B27C5D" w14:paraId="1D4CA52D" w14:textId="77777777" w:rsidTr="00D63186">
        <w:tc>
          <w:tcPr>
            <w:tcW w:w="538" w:type="dxa"/>
            <w:vAlign w:val="center"/>
          </w:tcPr>
          <w:p w14:paraId="2239531B" w14:textId="2F87601B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No</w:t>
            </w:r>
            <w:r w:rsidR="00D460E4">
              <w:rPr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0C3601B6" w14:textId="6B092E12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Description</w:t>
            </w:r>
          </w:p>
        </w:tc>
        <w:tc>
          <w:tcPr>
            <w:tcW w:w="1825" w:type="dxa"/>
            <w:vAlign w:val="center"/>
          </w:tcPr>
          <w:p w14:paraId="0EEC60DD" w14:textId="42934CF6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Target Complete (Action by)</w:t>
            </w:r>
          </w:p>
        </w:tc>
      </w:tr>
      <w:tr w:rsidR="00CF7E66" w14:paraId="74783A94" w14:textId="77777777" w:rsidTr="00D63186">
        <w:tc>
          <w:tcPr>
            <w:tcW w:w="538" w:type="dxa"/>
            <w:vAlign w:val="center"/>
          </w:tcPr>
          <w:p w14:paraId="155011C2" w14:textId="276C6678" w:rsidR="00CF7E66" w:rsidRPr="00A95D92" w:rsidRDefault="00CF7E66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1.</w:t>
            </w:r>
          </w:p>
        </w:tc>
        <w:tc>
          <w:tcPr>
            <w:tcW w:w="9661" w:type="dxa"/>
            <w:gridSpan w:val="4"/>
            <w:vAlign w:val="center"/>
          </w:tcPr>
          <w:p w14:paraId="34D54301" w14:textId="5C4FB4BB" w:rsidR="00CF7E66" w:rsidRPr="00D460E4" w:rsidRDefault="00CF7E66" w:rsidP="00CF7E66">
            <w:pPr>
              <w:rPr>
                <w:rFonts w:ascii="Calibri (heading)" w:hAnsi="Calibri (heading)"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Objective</w:t>
            </w:r>
            <w:r w:rsidR="00375AF7">
              <w:rPr>
                <w:rFonts w:ascii="Calibri (heading)" w:hAnsi="Calibri (heading)"/>
                <w:b/>
                <w:bCs/>
              </w:rPr>
              <w:t>:</w:t>
            </w:r>
          </w:p>
        </w:tc>
      </w:tr>
      <w:tr w:rsidR="00391D94" w14:paraId="5CD3322B" w14:textId="77777777" w:rsidTr="00D63186">
        <w:tc>
          <w:tcPr>
            <w:tcW w:w="538" w:type="dxa"/>
            <w:vAlign w:val="center"/>
          </w:tcPr>
          <w:p w14:paraId="470B8726" w14:textId="77777777" w:rsidR="00391D94" w:rsidRPr="00A95D92" w:rsidRDefault="00391D94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204CA7F4" w14:textId="7E69A863" w:rsidR="00391D94" w:rsidRPr="00CF7E66" w:rsidRDefault="00CF7E66" w:rsidP="00375AF7">
            <w:pPr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 xml:space="preserve">The objective of </w:t>
            </w:r>
            <w:r w:rsidRPr="009A4D79">
              <w:rPr>
                <w:rFonts w:ascii="Calibri (heading)" w:hAnsi="Calibri (heading)"/>
              </w:rPr>
              <w:t xml:space="preserve">a </w:t>
            </w:r>
            <w:r w:rsidR="009A4D79">
              <w:rPr>
                <w:rFonts w:ascii="Calibri (heading)" w:hAnsi="Calibri (heading)"/>
              </w:rPr>
              <w:t>subcontractor</w:t>
            </w:r>
            <w:r>
              <w:rPr>
                <w:rFonts w:ascii="Calibri (heading)" w:hAnsi="Calibri (heading)"/>
              </w:rPr>
              <w:t xml:space="preserve"> meeting, specifically for the s</w:t>
            </w:r>
            <w:r w:rsidR="009A4D79">
              <w:rPr>
                <w:rFonts w:ascii="Calibri (heading)" w:hAnsi="Calibri (heading)"/>
              </w:rPr>
              <w:t xml:space="preserve">ubcontractor </w:t>
            </w:r>
            <w:r>
              <w:rPr>
                <w:rFonts w:ascii="Calibri (heading)" w:hAnsi="Calibri (heading)"/>
              </w:rPr>
              <w:t xml:space="preserve">members in a construction site, is to provide a platform for focused discussions, updates and coordination </w:t>
            </w:r>
            <w:r w:rsidR="001B55AA">
              <w:rPr>
                <w:rFonts w:ascii="Calibri (heading)" w:hAnsi="Calibri (heading)"/>
              </w:rPr>
              <w:t>works among all subcontractor for carrying out the construction activities.</w:t>
            </w:r>
          </w:p>
        </w:tc>
        <w:tc>
          <w:tcPr>
            <w:tcW w:w="1825" w:type="dxa"/>
            <w:vAlign w:val="center"/>
          </w:tcPr>
          <w:p w14:paraId="37D40BBD" w14:textId="69490FE6" w:rsidR="00391D94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CF7E66" w:rsidRPr="00CF7E66" w14:paraId="3DDC5195" w14:textId="77777777" w:rsidTr="00D63186">
        <w:tc>
          <w:tcPr>
            <w:tcW w:w="538" w:type="dxa"/>
            <w:vAlign w:val="center"/>
          </w:tcPr>
          <w:p w14:paraId="6FF70E18" w14:textId="4E6F0DCE" w:rsidR="00CF7E66" w:rsidRPr="00CF7E66" w:rsidRDefault="00D1790E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2.</w:t>
            </w:r>
          </w:p>
        </w:tc>
        <w:tc>
          <w:tcPr>
            <w:tcW w:w="9661" w:type="dxa"/>
            <w:gridSpan w:val="4"/>
            <w:vAlign w:val="center"/>
          </w:tcPr>
          <w:p w14:paraId="2687ABF3" w14:textId="7B0F986B" w:rsidR="00CF7E66" w:rsidRPr="00CF7E66" w:rsidRDefault="00CF7E66" w:rsidP="00CF7E66">
            <w:pPr>
              <w:rPr>
                <w:rFonts w:ascii="Calibri (heading)" w:hAnsi="Calibri (heading)"/>
                <w:b/>
                <w:bCs/>
              </w:rPr>
            </w:pPr>
            <w:r w:rsidRPr="00CF7E66">
              <w:rPr>
                <w:rFonts w:ascii="Calibri (heading)" w:hAnsi="Calibri (heading)"/>
                <w:b/>
                <w:bCs/>
              </w:rPr>
              <w:t>Purpose</w:t>
            </w:r>
          </w:p>
        </w:tc>
      </w:tr>
      <w:tr w:rsidR="00A95D92" w14:paraId="005FD795" w14:textId="77777777" w:rsidTr="00D63186">
        <w:tc>
          <w:tcPr>
            <w:tcW w:w="538" w:type="dxa"/>
            <w:vAlign w:val="center"/>
          </w:tcPr>
          <w:p w14:paraId="4B811EDC" w14:textId="77777777" w:rsidR="00A95D92" w:rsidRDefault="00A95D92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1AD7B3A6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 xml:space="preserve">Resources Coordination: </w:t>
            </w:r>
            <w:r w:rsidRPr="00387103">
              <w:rPr>
                <w:rFonts w:ascii="Calibri (heading)" w:hAnsi="Calibri (heading)"/>
              </w:rPr>
              <w:t>To coordinate work activities</w:t>
            </w:r>
            <w:r>
              <w:rPr>
                <w:rFonts w:ascii="Calibri (heading)" w:hAnsi="Calibri (heading)"/>
                <w:b/>
                <w:bCs/>
              </w:rPr>
              <w:t xml:space="preserve"> </w:t>
            </w:r>
            <w:r>
              <w:rPr>
                <w:rFonts w:ascii="Calibri (heading)" w:hAnsi="Calibri (heading)"/>
              </w:rPr>
              <w:t>among different trade workers and laborers on-site, ensuring efficient utilization of resources and seamless progress of construction tasks.</w:t>
            </w:r>
          </w:p>
          <w:p w14:paraId="2EE7A760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Safety Briefing:</w:t>
            </w:r>
            <w:r>
              <w:rPr>
                <w:rFonts w:ascii="Calibri (heading)" w:hAnsi="Calibri (heading)"/>
              </w:rPr>
              <w:t xml:space="preserve"> To conduct safety briefings specific to on-site hazards, procedures, and precautions, emphasizing the importance of adherence to safety protocols to prevent accidents and injuries.</w:t>
            </w:r>
          </w:p>
          <w:p w14:paraId="07996EF4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Material and Equipment Management:</w:t>
            </w:r>
            <w:r>
              <w:rPr>
                <w:rFonts w:ascii="Calibri (heading)" w:hAnsi="Calibri (heading)"/>
              </w:rPr>
              <w:t xml:space="preserve"> To discuss the availability, delivery schedules, and usage of materials and equipment required for ongoing and upcoming construction tasks, ensuring that there are no delays due to shortages or logistical issues. </w:t>
            </w:r>
          </w:p>
          <w:p w14:paraId="14D3CC44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Progress Update:</w:t>
            </w:r>
            <w:r>
              <w:rPr>
                <w:rFonts w:ascii="Calibri (heading)" w:hAnsi="Calibri (heading)"/>
              </w:rPr>
              <w:t xml:space="preserve"> To provide updates on the progress of work since the last meeting, highlighting achievements, challenges faced, and any deviations from the planned schedule. This enables the team to assess</w:t>
            </w:r>
            <w:r w:rsidR="00B4102A">
              <w:rPr>
                <w:rFonts w:ascii="Calibri (heading)" w:hAnsi="Calibri (heading)"/>
              </w:rPr>
              <w:t xml:space="preserve"> project status and take necessary actions to address issues and maintain momentum. </w:t>
            </w:r>
          </w:p>
          <w:p w14:paraId="1B3A73D4" w14:textId="77777777" w:rsidR="00B4102A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lastRenderedPageBreak/>
              <w:t>Problem-</w:t>
            </w:r>
            <w:r w:rsidRPr="00B4102A">
              <w:rPr>
                <w:rFonts w:ascii="Calibri (heading)" w:hAnsi="Calibri (heading)"/>
                <w:b/>
                <w:bCs/>
              </w:rPr>
              <w:t>Solving:</w:t>
            </w:r>
            <w:r>
              <w:rPr>
                <w:rFonts w:ascii="Calibri (heading)" w:hAnsi="Calibri (heading)"/>
              </w:rPr>
              <w:t xml:space="preserve"> To identify and address any on-site issues, obstacles, or concerns encountered by the site staff during construction activities, brainstorming solutions and making decisions collaboratively to overcome challenges.</w:t>
            </w:r>
          </w:p>
          <w:p w14:paraId="3389C300" w14:textId="5D3A37BB" w:rsidR="00B4102A" w:rsidRPr="005B6245" w:rsidRDefault="00B4102A" w:rsidP="005B62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B4102A">
              <w:rPr>
                <w:rFonts w:ascii="Calibri (heading)" w:hAnsi="Calibri (heading)"/>
                <w:b/>
                <w:bCs/>
              </w:rPr>
              <w:t>Quality Control:</w:t>
            </w:r>
            <w:r>
              <w:rPr>
                <w:rFonts w:ascii="Calibri (heading)" w:hAnsi="Calibri (heading)"/>
              </w:rPr>
              <w:t xml:space="preserve"> To discuss and reinforce quality standards, inspection procedures, and best practices for ensuring the quality of workmanship on-site, emphasizing the importance of adherence to specifications and standards.</w:t>
            </w:r>
          </w:p>
        </w:tc>
        <w:tc>
          <w:tcPr>
            <w:tcW w:w="1825" w:type="dxa"/>
            <w:vAlign w:val="center"/>
          </w:tcPr>
          <w:p w14:paraId="470AB21D" w14:textId="14202D13" w:rsidR="00A95D92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lastRenderedPageBreak/>
              <w:t>INFO</w:t>
            </w:r>
          </w:p>
        </w:tc>
      </w:tr>
      <w:tr w:rsidR="00D460E4" w14:paraId="0D35CEEA" w14:textId="77777777" w:rsidTr="00D63186">
        <w:tc>
          <w:tcPr>
            <w:tcW w:w="538" w:type="dxa"/>
            <w:vAlign w:val="center"/>
          </w:tcPr>
          <w:p w14:paraId="498985CA" w14:textId="3B6AD3CC" w:rsidR="00D460E4" w:rsidRPr="00D1790E" w:rsidRDefault="00D1790E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D1790E">
              <w:rPr>
                <w:rFonts w:ascii="Calibri (heading)" w:hAnsi="Calibri (heading)"/>
                <w:b/>
                <w:bCs/>
              </w:rPr>
              <w:t>3.</w:t>
            </w:r>
          </w:p>
        </w:tc>
        <w:tc>
          <w:tcPr>
            <w:tcW w:w="9661" w:type="dxa"/>
            <w:gridSpan w:val="4"/>
            <w:vAlign w:val="center"/>
          </w:tcPr>
          <w:p w14:paraId="5FE5C7FB" w14:textId="79B0EF49" w:rsidR="00D460E4" w:rsidRPr="00D460E4" w:rsidRDefault="00D460E4" w:rsidP="00D460E4">
            <w:pPr>
              <w:rPr>
                <w:rFonts w:ascii="Calibri (heading)" w:hAnsi="Calibri (heading)"/>
              </w:rPr>
            </w:pPr>
            <w:r w:rsidRPr="00D460E4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</w:tr>
      <w:tr w:rsidR="00D460E4" w14:paraId="13A69F75" w14:textId="77777777" w:rsidTr="00D63186">
        <w:tc>
          <w:tcPr>
            <w:tcW w:w="538" w:type="dxa"/>
            <w:vAlign w:val="center"/>
          </w:tcPr>
          <w:p w14:paraId="6629F33A" w14:textId="7777777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774192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Meeting to Start on Time</w:t>
            </w:r>
          </w:p>
          <w:p w14:paraId="0ADBB21F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Silent the Phone and Answer any urgent call outside the meeting room</w:t>
            </w:r>
          </w:p>
          <w:p w14:paraId="267DF753" w14:textId="78734A50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the minutes / agenda of meeting</w:t>
            </w:r>
          </w:p>
          <w:p w14:paraId="73C57054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Discuss 1 topic and 1 person at a time</w:t>
            </w:r>
          </w:p>
          <w:p w14:paraId="11717810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Task Assigned with Deadline</w:t>
            </w:r>
          </w:p>
          <w:p w14:paraId="647B08E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Wrap up each Agenda</w:t>
            </w:r>
          </w:p>
          <w:p w14:paraId="09A33FDE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time schedule</w:t>
            </w:r>
          </w:p>
          <w:p w14:paraId="7264F31A" w14:textId="4B46B093" w:rsidR="00D460E4" w:rsidRP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Everyone has chance to speak</w:t>
            </w:r>
          </w:p>
        </w:tc>
        <w:tc>
          <w:tcPr>
            <w:tcW w:w="1825" w:type="dxa"/>
            <w:vAlign w:val="center"/>
          </w:tcPr>
          <w:p w14:paraId="25CF1007" w14:textId="5C8385E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460E4" w14:paraId="1C59C7AA" w14:textId="77777777" w:rsidTr="00D63186">
        <w:tc>
          <w:tcPr>
            <w:tcW w:w="538" w:type="dxa"/>
            <w:vAlign w:val="center"/>
          </w:tcPr>
          <w:p w14:paraId="63AC13E9" w14:textId="5CB68F00" w:rsidR="00D460E4" w:rsidRPr="00D460E4" w:rsidRDefault="00D1790E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4</w:t>
            </w:r>
            <w:r w:rsidR="00D460E4" w:rsidRPr="00D460E4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9661" w:type="dxa"/>
            <w:gridSpan w:val="4"/>
            <w:vAlign w:val="center"/>
          </w:tcPr>
          <w:p w14:paraId="0DB60E93" w14:textId="0EA5D42E" w:rsidR="00D460E4" w:rsidRPr="009E7D54" w:rsidRDefault="009E7D54" w:rsidP="00D460E4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9E7D54">
              <w:rPr>
                <w:rFonts w:ascii="Calibri (heading)" w:hAnsi="Calibri (heading)"/>
                <w:b/>
                <w:bCs/>
                <w:i/>
                <w:iCs/>
              </w:rPr>
              <w:t>Trade (Company name)</w:t>
            </w:r>
            <w:r w:rsidR="00D460E4" w:rsidRPr="009E7D54">
              <w:rPr>
                <w:rFonts w:ascii="Calibri (heading)" w:hAnsi="Calibri (heading)"/>
                <w:b/>
                <w:bCs/>
                <w:i/>
                <w:iCs/>
              </w:rPr>
              <w:t>:</w:t>
            </w:r>
          </w:p>
        </w:tc>
      </w:tr>
      <w:tr w:rsidR="00D460E4" w14:paraId="1FD47783" w14:textId="77777777" w:rsidTr="00D63186">
        <w:tc>
          <w:tcPr>
            <w:tcW w:w="538" w:type="dxa"/>
            <w:vAlign w:val="center"/>
          </w:tcPr>
          <w:p w14:paraId="1FAFB98F" w14:textId="77777777" w:rsid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9AB5097" w14:textId="77777777" w:rsidR="003A7BF4" w:rsidRDefault="005B6245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 w:rsidRPr="005B6245">
              <w:rPr>
                <w:rFonts w:ascii="Calibri (heading)" w:hAnsi="Calibri (heading)"/>
              </w:rPr>
              <w:t>Update on work progress</w:t>
            </w:r>
            <w:r w:rsidR="00F95E2B">
              <w:rPr>
                <w:rFonts w:ascii="Calibri (heading)" w:hAnsi="Calibri (heading)"/>
              </w:rPr>
              <w:t xml:space="preserve"> of each contractor</w:t>
            </w:r>
            <w:r w:rsidR="003A7BF4">
              <w:rPr>
                <w:rFonts w:ascii="Calibri (heading)" w:hAnsi="Calibri (heading)"/>
              </w:rPr>
              <w:t xml:space="preserve"> </w:t>
            </w:r>
          </w:p>
          <w:p w14:paraId="336E66D6" w14:textId="3679CC9C" w:rsidR="00D460E4" w:rsidRPr="005B6245" w:rsidRDefault="003A7BF4" w:rsidP="003A7BF4">
            <w:pPr>
              <w:pStyle w:val="ListParagraph"/>
              <w:spacing w:after="0" w:line="240" w:lineRule="auto"/>
              <w:ind w:left="1080"/>
              <w:rPr>
                <w:rFonts w:ascii="Calibri (heading)" w:hAnsi="Calibri (heading)"/>
              </w:rPr>
            </w:pPr>
            <w:r w:rsidRPr="003A7BF4">
              <w:rPr>
                <w:rFonts w:ascii="Calibri (heading)" w:hAnsi="Calibri (heading)"/>
                <w:b/>
                <w:bCs/>
                <w:i/>
                <w:iCs/>
              </w:rPr>
              <w:t>(To refer based on site monitoring sheet)</w:t>
            </w:r>
          </w:p>
        </w:tc>
        <w:tc>
          <w:tcPr>
            <w:tcW w:w="1825" w:type="dxa"/>
            <w:vAlign w:val="center"/>
          </w:tcPr>
          <w:p w14:paraId="2D6BE8F3" w14:textId="62EE7712" w:rsid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5B6245" w14:paraId="28BB201C" w14:textId="77777777" w:rsidTr="00D63186">
        <w:tc>
          <w:tcPr>
            <w:tcW w:w="538" w:type="dxa"/>
            <w:vAlign w:val="center"/>
          </w:tcPr>
          <w:p w14:paraId="274A8F0B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25E70BC" w14:textId="677BC76D" w:rsidR="005B6245" w:rsidRPr="005B6245" w:rsidRDefault="00F95E2B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Update of Manpower, Machinery, Logistic and Material Status</w:t>
            </w:r>
          </w:p>
        </w:tc>
        <w:tc>
          <w:tcPr>
            <w:tcW w:w="1825" w:type="dxa"/>
            <w:vAlign w:val="center"/>
          </w:tcPr>
          <w:p w14:paraId="2C17D109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F95E2B" w14:paraId="699FFBD8" w14:textId="77777777" w:rsidTr="00D63186">
        <w:tc>
          <w:tcPr>
            <w:tcW w:w="538" w:type="dxa"/>
            <w:vAlign w:val="center"/>
          </w:tcPr>
          <w:p w14:paraId="31625F2E" w14:textId="77777777" w:rsidR="00F95E2B" w:rsidRDefault="00F95E2B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567261FC" w14:textId="77777777" w:rsidR="003A7BF4" w:rsidRDefault="00F95E2B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Arising issue</w:t>
            </w:r>
            <w:r w:rsidR="003A7BF4">
              <w:rPr>
                <w:rFonts w:ascii="Calibri (heading)" w:hAnsi="Calibri (heading)"/>
              </w:rPr>
              <w:t xml:space="preserve"> </w:t>
            </w:r>
          </w:p>
          <w:p w14:paraId="25EA3EA1" w14:textId="4D8A8739" w:rsidR="00F95E2B" w:rsidRDefault="003A7BF4" w:rsidP="003A7BF4">
            <w:pPr>
              <w:pStyle w:val="ListParagraph"/>
              <w:spacing w:after="0" w:line="240" w:lineRule="auto"/>
              <w:ind w:left="1080"/>
              <w:rPr>
                <w:rFonts w:ascii="Calibri (heading)" w:hAnsi="Calibri (heading)"/>
              </w:rPr>
            </w:pPr>
            <w:r w:rsidRPr="003A7BF4">
              <w:rPr>
                <w:rFonts w:ascii="Calibri (heading)" w:hAnsi="Calibri (heading)"/>
                <w:b/>
                <w:bCs/>
                <w:i/>
                <w:iCs/>
              </w:rPr>
              <w:t>(Work obstruction, discrepancies, design issue, etc.)</w:t>
            </w:r>
          </w:p>
        </w:tc>
        <w:tc>
          <w:tcPr>
            <w:tcW w:w="1825" w:type="dxa"/>
            <w:vAlign w:val="center"/>
          </w:tcPr>
          <w:p w14:paraId="267174F1" w14:textId="77777777" w:rsidR="00F95E2B" w:rsidRDefault="00F95E2B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5B6245" w14:paraId="01ECABA1" w14:textId="77777777" w:rsidTr="00D63186">
        <w:tc>
          <w:tcPr>
            <w:tcW w:w="538" w:type="dxa"/>
            <w:vAlign w:val="center"/>
          </w:tcPr>
          <w:p w14:paraId="1CD2B689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5AB16096" w14:textId="2CC61A26" w:rsidR="005B6245" w:rsidRDefault="005B6245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Status on previous arising issue</w:t>
            </w:r>
          </w:p>
        </w:tc>
        <w:tc>
          <w:tcPr>
            <w:tcW w:w="1825" w:type="dxa"/>
            <w:vAlign w:val="center"/>
          </w:tcPr>
          <w:p w14:paraId="61D34AE2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5B6245" w14:paraId="70182C43" w14:textId="77777777" w:rsidTr="00D63186">
        <w:tc>
          <w:tcPr>
            <w:tcW w:w="538" w:type="dxa"/>
            <w:vAlign w:val="center"/>
          </w:tcPr>
          <w:p w14:paraId="288E5F20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8E41A26" w14:textId="5148DF15" w:rsidR="005B6245" w:rsidRDefault="005B6245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Quality issue</w:t>
            </w:r>
          </w:p>
        </w:tc>
        <w:tc>
          <w:tcPr>
            <w:tcW w:w="1825" w:type="dxa"/>
            <w:vAlign w:val="center"/>
          </w:tcPr>
          <w:p w14:paraId="61CC279A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5B6245" w14:paraId="58173B82" w14:textId="77777777" w:rsidTr="00D63186">
        <w:tc>
          <w:tcPr>
            <w:tcW w:w="538" w:type="dxa"/>
            <w:vAlign w:val="center"/>
          </w:tcPr>
          <w:p w14:paraId="062D76A8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192DC39B" w14:textId="7C74F387" w:rsidR="005B6245" w:rsidRDefault="00F95E2B" w:rsidP="005B62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Related compliance document to submit</w:t>
            </w:r>
          </w:p>
        </w:tc>
        <w:tc>
          <w:tcPr>
            <w:tcW w:w="1825" w:type="dxa"/>
            <w:vAlign w:val="center"/>
          </w:tcPr>
          <w:p w14:paraId="0BB5CA1C" w14:textId="77777777" w:rsidR="005B6245" w:rsidRDefault="005B624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730421E2" w14:textId="77777777" w:rsidTr="00D63186">
        <w:trPr>
          <w:trHeight w:val="70"/>
        </w:trPr>
        <w:tc>
          <w:tcPr>
            <w:tcW w:w="538" w:type="dxa"/>
            <w:vAlign w:val="center"/>
          </w:tcPr>
          <w:p w14:paraId="58BF0185" w14:textId="1DE28428" w:rsidR="00677167" w:rsidRPr="009B00CE" w:rsidRDefault="00D1790E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5</w:t>
            </w:r>
            <w:r w:rsidR="00677167" w:rsidRPr="009B00CE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32AA1DE3" w14:textId="15D63BAF" w:rsidR="00677167" w:rsidRPr="009B00CE" w:rsidRDefault="00677167" w:rsidP="00677167">
            <w:pPr>
              <w:rPr>
                <w:rFonts w:ascii="Calibri (heading)" w:hAnsi="Calibri (heading)" w:cstheme="minorHAnsi"/>
                <w:b/>
                <w:bCs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Other matters</w:t>
            </w:r>
          </w:p>
        </w:tc>
        <w:tc>
          <w:tcPr>
            <w:tcW w:w="1825" w:type="dxa"/>
            <w:vAlign w:val="center"/>
          </w:tcPr>
          <w:p w14:paraId="43496DBF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54D98F77" w14:textId="77777777" w:rsidTr="00D63186">
        <w:trPr>
          <w:trHeight w:val="1317"/>
        </w:trPr>
        <w:tc>
          <w:tcPr>
            <w:tcW w:w="538" w:type="dxa"/>
            <w:vAlign w:val="center"/>
          </w:tcPr>
          <w:p w14:paraId="50634FCE" w14:textId="578259C3" w:rsidR="00677167" w:rsidRDefault="00822376" w:rsidP="006771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7836" w:type="dxa"/>
            <w:gridSpan w:val="3"/>
            <w:vAlign w:val="center"/>
          </w:tcPr>
          <w:p w14:paraId="025E904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Meeting was adjourned at _________. The next meeting on ________</w:t>
            </w:r>
          </w:p>
          <w:p w14:paraId="08A67DAA" w14:textId="582F546D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Date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324777D2" w14:textId="3221DD30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Time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0CF98275" w14:textId="466880CC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proofErr w:type="gramStart"/>
            <w:r w:rsidRPr="008868A8">
              <w:rPr>
                <w:rFonts w:ascii="Calibri (heading)" w:hAnsi="Calibri (heading)" w:cstheme="minorHAnsi"/>
              </w:rPr>
              <w:t>Venue :</w:t>
            </w:r>
            <w:proofErr w:type="gramEnd"/>
          </w:p>
        </w:tc>
        <w:tc>
          <w:tcPr>
            <w:tcW w:w="1825" w:type="dxa"/>
            <w:vAlign w:val="center"/>
          </w:tcPr>
          <w:p w14:paraId="5B0E7634" w14:textId="0B825C6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8F059A" w14:paraId="63D4D542" w14:textId="77777777" w:rsidTr="00D63186">
        <w:trPr>
          <w:trHeight w:val="841"/>
        </w:trPr>
        <w:tc>
          <w:tcPr>
            <w:tcW w:w="538" w:type="dxa"/>
            <w:vMerge w:val="restart"/>
            <w:vAlign w:val="center"/>
          </w:tcPr>
          <w:p w14:paraId="37FEE61E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8CED85A" w14:textId="7DDD688C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Signature:</w:t>
            </w:r>
          </w:p>
        </w:tc>
        <w:tc>
          <w:tcPr>
            <w:tcW w:w="3037" w:type="dxa"/>
          </w:tcPr>
          <w:p w14:paraId="6F3EF8BF" w14:textId="77777777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Prepared by:</w:t>
            </w:r>
          </w:p>
          <w:p w14:paraId="014011D1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7B1F7AAA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42CBB30D" w14:textId="1003832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</w:tcPr>
          <w:p w14:paraId="4D0BF891" w14:textId="47294133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Review by:</w:t>
            </w:r>
          </w:p>
        </w:tc>
        <w:tc>
          <w:tcPr>
            <w:tcW w:w="1825" w:type="dxa"/>
            <w:vMerge w:val="restart"/>
            <w:vAlign w:val="center"/>
          </w:tcPr>
          <w:p w14:paraId="424ECB2A" w14:textId="3343D9EC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183E9C7" w14:textId="77777777" w:rsidTr="00D63186">
        <w:trPr>
          <w:trHeight w:val="285"/>
        </w:trPr>
        <w:tc>
          <w:tcPr>
            <w:tcW w:w="538" w:type="dxa"/>
            <w:vMerge/>
            <w:vAlign w:val="center"/>
          </w:tcPr>
          <w:p w14:paraId="16451662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3785FA7" w14:textId="458F6FD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Name:</w:t>
            </w:r>
          </w:p>
        </w:tc>
        <w:tc>
          <w:tcPr>
            <w:tcW w:w="3037" w:type="dxa"/>
            <w:vAlign w:val="center"/>
          </w:tcPr>
          <w:p w14:paraId="6BFA706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01B6ADB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833AD15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82EDC59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5A426DC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5739DA9" w14:textId="4D860D7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Title:</w:t>
            </w:r>
          </w:p>
        </w:tc>
        <w:tc>
          <w:tcPr>
            <w:tcW w:w="3037" w:type="dxa"/>
            <w:vAlign w:val="center"/>
          </w:tcPr>
          <w:p w14:paraId="6F745C98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5E112B5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3B815F3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779B3B7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3CC99CB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B34DE8E" w14:textId="4AE36A24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Date:</w:t>
            </w:r>
          </w:p>
        </w:tc>
        <w:tc>
          <w:tcPr>
            <w:tcW w:w="3037" w:type="dxa"/>
            <w:vAlign w:val="center"/>
          </w:tcPr>
          <w:p w14:paraId="464AD74F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4032D6DA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79694B46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6967F93F" w14:textId="77777777" w:rsidTr="00D63186">
        <w:trPr>
          <w:trHeight w:val="495"/>
        </w:trPr>
        <w:tc>
          <w:tcPr>
            <w:tcW w:w="10199" w:type="dxa"/>
            <w:gridSpan w:val="5"/>
            <w:vAlign w:val="center"/>
          </w:tcPr>
          <w:p w14:paraId="0E9AF2F9" w14:textId="0F6587D0" w:rsidR="00677167" w:rsidRPr="008868A8" w:rsidRDefault="00677167" w:rsidP="006771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A8">
              <w:rPr>
                <w:rFonts w:asciiTheme="minorHAnsi" w:hAnsiTheme="minorHAnsi" w:cstheme="minorHAnsi"/>
                <w:b/>
                <w:bCs/>
              </w:rPr>
              <w:t>END</w:t>
            </w:r>
          </w:p>
        </w:tc>
      </w:tr>
    </w:tbl>
    <w:p w14:paraId="1CC89CA1" w14:textId="77777777" w:rsidR="00B27C5D" w:rsidRDefault="00B27C5D" w:rsidP="00B27C5D">
      <w:pPr>
        <w:spacing w:after="0"/>
        <w:jc w:val="center"/>
        <w:rPr>
          <w:lang w:val="en-US"/>
        </w:rPr>
      </w:pPr>
    </w:p>
    <w:p w14:paraId="30DE77E3" w14:textId="77777777" w:rsidR="005455A3" w:rsidRPr="005455A3" w:rsidRDefault="005455A3" w:rsidP="005455A3">
      <w:pPr>
        <w:rPr>
          <w:lang w:val="en-US"/>
        </w:rPr>
      </w:pPr>
    </w:p>
    <w:p w14:paraId="51BCC37F" w14:textId="77777777" w:rsidR="005455A3" w:rsidRPr="005455A3" w:rsidRDefault="005455A3" w:rsidP="005455A3">
      <w:pPr>
        <w:rPr>
          <w:lang w:val="en-US"/>
        </w:rPr>
      </w:pPr>
    </w:p>
    <w:p w14:paraId="3702E45F" w14:textId="77777777" w:rsidR="005455A3" w:rsidRPr="005455A3" w:rsidRDefault="005455A3" w:rsidP="005455A3">
      <w:pPr>
        <w:rPr>
          <w:lang w:val="en-US"/>
        </w:rPr>
      </w:pPr>
    </w:p>
    <w:p w14:paraId="6A04C266" w14:textId="77777777" w:rsidR="005455A3" w:rsidRPr="005455A3" w:rsidRDefault="005455A3" w:rsidP="005455A3">
      <w:pPr>
        <w:rPr>
          <w:lang w:val="en-US"/>
        </w:rPr>
      </w:pPr>
    </w:p>
    <w:p w14:paraId="077D9330" w14:textId="59B02F55" w:rsidR="005455A3" w:rsidRPr="005455A3" w:rsidRDefault="005455A3" w:rsidP="00C97C8A">
      <w:pPr>
        <w:tabs>
          <w:tab w:val="left" w:pos="5910"/>
          <w:tab w:val="left" w:pos="6298"/>
        </w:tabs>
        <w:rPr>
          <w:lang w:val="en-US"/>
        </w:rPr>
      </w:pPr>
    </w:p>
    <w:sectPr w:rsidR="005455A3" w:rsidRPr="005455A3" w:rsidSect="00702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B68EA" w14:textId="77777777" w:rsidR="00BC4644" w:rsidRDefault="00BC4644" w:rsidP="00773F89">
      <w:pPr>
        <w:spacing w:after="0" w:line="240" w:lineRule="auto"/>
      </w:pPr>
      <w:r>
        <w:separator/>
      </w:r>
    </w:p>
  </w:endnote>
  <w:endnote w:type="continuationSeparator" w:id="0">
    <w:p w14:paraId="5DC9E5A9" w14:textId="77777777" w:rsidR="00BC4644" w:rsidRDefault="00BC4644" w:rsidP="0077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(heading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CABDC" w14:textId="77777777" w:rsidR="00B14DFA" w:rsidRDefault="00B14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947" w:type="dxa"/>
      <w:tblInd w:w="3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1559"/>
      <w:gridCol w:w="2410"/>
    </w:tblGrid>
    <w:tr w:rsidR="008868A8" w:rsidRPr="00EB4AB1" w14:paraId="00B8E3FF" w14:textId="77777777" w:rsidTr="00B14DFA">
      <w:tc>
        <w:tcPr>
          <w:tcW w:w="2978" w:type="dxa"/>
          <w:shd w:val="clear" w:color="auto" w:fill="auto"/>
        </w:tcPr>
        <w:p w14:paraId="509C4797" w14:textId="3F7BD199" w:rsidR="008868A8" w:rsidRPr="00B563AC" w:rsidRDefault="008868A8" w:rsidP="008868A8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0" w:name="_Hlk161651536"/>
          <w:r w:rsidRPr="00B563AC">
            <w:rPr>
              <w:rFonts w:ascii="Verdana" w:hAnsi="Verdana"/>
              <w:sz w:val="14"/>
              <w:szCs w:val="18"/>
            </w:rPr>
            <w:t xml:space="preserve">REF NO.: </w:t>
          </w:r>
          <w:r w:rsidR="00B14DFA" w:rsidRPr="00963440">
            <w:rPr>
              <w:rFonts w:ascii="Verdana" w:hAnsi="Verdana"/>
              <w:sz w:val="14"/>
              <w:szCs w:val="18"/>
            </w:rPr>
            <w:t>SLG/PRO-</w:t>
          </w:r>
          <w:r w:rsidR="00B14DFA">
            <w:rPr>
              <w:rFonts w:ascii="Verdana" w:hAnsi="Verdana"/>
              <w:sz w:val="14"/>
              <w:szCs w:val="18"/>
            </w:rPr>
            <w:t>CONS</w:t>
          </w:r>
          <w:r w:rsidR="00B14DFA" w:rsidRPr="00963440">
            <w:rPr>
              <w:rFonts w:ascii="Verdana" w:hAnsi="Verdana"/>
              <w:sz w:val="14"/>
              <w:szCs w:val="18"/>
            </w:rPr>
            <w:t>/</w:t>
          </w:r>
          <w:r w:rsidR="00B14DFA">
            <w:rPr>
              <w:rFonts w:ascii="Verdana" w:hAnsi="Verdana"/>
              <w:sz w:val="14"/>
              <w:szCs w:val="18"/>
            </w:rPr>
            <w:t>FRM</w:t>
          </w:r>
          <w:r w:rsidR="00B14DFA" w:rsidRPr="00963440">
            <w:rPr>
              <w:rFonts w:ascii="Verdana" w:hAnsi="Verdana"/>
              <w:sz w:val="14"/>
              <w:szCs w:val="18"/>
            </w:rPr>
            <w:t>/</w:t>
          </w:r>
          <w:r w:rsidR="00B14DFA">
            <w:rPr>
              <w:rFonts w:ascii="Verdana" w:hAnsi="Verdana"/>
              <w:sz w:val="14"/>
              <w:szCs w:val="18"/>
            </w:rPr>
            <w:t>17/0</w:t>
          </w:r>
          <w:r w:rsidR="00502458">
            <w:rPr>
              <w:rFonts w:ascii="Verdana" w:hAnsi="Verdana"/>
              <w:sz w:val="14"/>
              <w:szCs w:val="18"/>
            </w:rPr>
            <w:t>5</w:t>
          </w:r>
        </w:p>
      </w:tc>
      <w:tc>
        <w:tcPr>
          <w:tcW w:w="1559" w:type="dxa"/>
          <w:shd w:val="clear" w:color="auto" w:fill="auto"/>
        </w:tcPr>
        <w:p w14:paraId="167346D2" w14:textId="1E8F69F4" w:rsidR="008868A8" w:rsidRPr="00B563AC" w:rsidRDefault="008868A8" w:rsidP="008868A8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REVISION NO: </w:t>
          </w:r>
          <w:r w:rsidR="00B14DFA">
            <w:rPr>
              <w:rFonts w:ascii="Verdana" w:hAnsi="Verdana"/>
              <w:sz w:val="14"/>
              <w:szCs w:val="18"/>
            </w:rPr>
            <w:t>00</w:t>
          </w:r>
        </w:p>
      </w:tc>
      <w:tc>
        <w:tcPr>
          <w:tcW w:w="2410" w:type="dxa"/>
          <w:shd w:val="clear" w:color="auto" w:fill="auto"/>
        </w:tcPr>
        <w:p w14:paraId="5F70AD65" w14:textId="35418D9A" w:rsidR="008868A8" w:rsidRPr="00EB4AB1" w:rsidRDefault="008868A8" w:rsidP="008868A8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EFFECTIVE DATE: </w:t>
          </w:r>
          <w:r w:rsidR="00B14DFA">
            <w:rPr>
              <w:rFonts w:ascii="Verdana" w:hAnsi="Verdana"/>
              <w:sz w:val="14"/>
              <w:szCs w:val="18"/>
            </w:rPr>
            <w:t>07/06/2024</w:t>
          </w:r>
        </w:p>
      </w:tc>
    </w:tr>
    <w:bookmarkEnd w:id="0"/>
  </w:tbl>
  <w:p w14:paraId="2E3D1BD9" w14:textId="5F07ADBB" w:rsidR="009D7A23" w:rsidRDefault="009D7A23" w:rsidP="009D7A23">
    <w:pPr>
      <w:pStyle w:val="Footer"/>
      <w:tabs>
        <w:tab w:val="clear" w:pos="4513"/>
        <w:tab w:val="clear" w:pos="9026"/>
        <w:tab w:val="left" w:pos="71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91116" w14:textId="77777777" w:rsidR="00B14DFA" w:rsidRDefault="00B14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44F3F" w14:textId="77777777" w:rsidR="00BC4644" w:rsidRDefault="00BC4644" w:rsidP="00773F89">
      <w:pPr>
        <w:spacing w:after="0" w:line="240" w:lineRule="auto"/>
      </w:pPr>
      <w:r>
        <w:separator/>
      </w:r>
    </w:p>
  </w:footnote>
  <w:footnote w:type="continuationSeparator" w:id="0">
    <w:p w14:paraId="7E4E6A97" w14:textId="77777777" w:rsidR="00BC4644" w:rsidRDefault="00BC4644" w:rsidP="0077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A3CD1" w14:textId="77777777" w:rsidR="00B14DFA" w:rsidRDefault="00B14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02"/>
      <w:gridCol w:w="6958"/>
    </w:tblGrid>
    <w:tr w:rsidR="00773F89" w14:paraId="797A320F" w14:textId="77777777" w:rsidTr="00D460E4">
      <w:trPr>
        <w:trHeight w:val="1272"/>
        <w:jc w:val="center"/>
      </w:trPr>
      <w:tc>
        <w:tcPr>
          <w:tcW w:w="3102" w:type="dxa"/>
          <w:vAlign w:val="center"/>
        </w:tcPr>
        <w:p w14:paraId="353D27C9" w14:textId="77777777" w:rsidR="00773F89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5FDF5FE9" wp14:editId="176F4E3B">
                <wp:extent cx="1282700" cy="622842"/>
                <wp:effectExtent l="0" t="0" r="0" b="6350"/>
                <wp:docPr id="2138497020" name="Picture 2138497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509" cy="66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vAlign w:val="center"/>
        </w:tcPr>
        <w:p w14:paraId="3DF9708F" w14:textId="77777777" w:rsidR="00396CE3" w:rsidRDefault="00396CE3" w:rsidP="00396CE3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color w:val="000000"/>
              <w:sz w:val="28"/>
              <w:szCs w:val="28"/>
            </w:rPr>
            <w:t>BUSINESS PARTNER MEETING</w:t>
          </w:r>
        </w:p>
        <w:p w14:paraId="6676DFF2" w14:textId="35B55B92" w:rsidR="00773F89" w:rsidRPr="00084657" w:rsidRDefault="00773F89" w:rsidP="00396CE3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S</w:t>
          </w:r>
          <w:r w:rsidR="00396CE3">
            <w:rPr>
              <w:rFonts w:ascii="Arial" w:hAnsi="Arial" w:cs="Arial"/>
              <w:b/>
              <w:color w:val="000000"/>
            </w:rPr>
            <w:t>UBCONTRACTOR</w:t>
          </w:r>
          <w:r>
            <w:rPr>
              <w:rFonts w:ascii="Arial" w:hAnsi="Arial" w:cs="Arial"/>
              <w:b/>
              <w:color w:val="000000"/>
            </w:rPr>
            <w:t xml:space="preserve"> MEETING</w:t>
          </w:r>
        </w:p>
      </w:tc>
    </w:tr>
  </w:tbl>
  <w:p w14:paraId="11263ADF" w14:textId="77777777" w:rsidR="00773F89" w:rsidRDefault="00773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F2F4" w14:textId="77777777" w:rsidR="00B14DFA" w:rsidRDefault="00B14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957"/>
    <w:multiLevelType w:val="hybridMultilevel"/>
    <w:tmpl w:val="2F9A6D52"/>
    <w:lvl w:ilvl="0" w:tplc="CC687050">
      <w:start w:val="1"/>
      <w:numFmt w:val="bullet"/>
      <w:lvlText w:val="-"/>
      <w:lvlJc w:val="left"/>
      <w:pPr>
        <w:ind w:left="1473" w:hanging="360"/>
      </w:pPr>
      <w:rPr>
        <w:rFonts w:ascii="Calibri (heading)" w:eastAsia="Calibri" w:hAnsi="Calibri (heading)" w:cs="Calibri" w:hint="default"/>
      </w:rPr>
    </w:lvl>
    <w:lvl w:ilvl="1" w:tplc="4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 w15:restartNumberingAfterBreak="0">
    <w:nsid w:val="0E38398C"/>
    <w:multiLevelType w:val="hybridMultilevel"/>
    <w:tmpl w:val="875EB1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AB0"/>
    <w:multiLevelType w:val="hybridMultilevel"/>
    <w:tmpl w:val="7E68BE6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503CA"/>
    <w:multiLevelType w:val="hybridMultilevel"/>
    <w:tmpl w:val="0582847E"/>
    <w:lvl w:ilvl="0" w:tplc="4409001B">
      <w:start w:val="1"/>
      <w:numFmt w:val="lowerRoman"/>
      <w:lvlText w:val="%1."/>
      <w:lvlJc w:val="righ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CB9"/>
    <w:multiLevelType w:val="hybridMultilevel"/>
    <w:tmpl w:val="1BD8AF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43084"/>
    <w:multiLevelType w:val="hybridMultilevel"/>
    <w:tmpl w:val="7BCCC9D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06C"/>
    <w:multiLevelType w:val="hybridMultilevel"/>
    <w:tmpl w:val="42367E3E"/>
    <w:lvl w:ilvl="0" w:tplc="44090019">
      <w:start w:val="1"/>
      <w:numFmt w:val="lowerLetter"/>
      <w:lvlText w:val="%1."/>
      <w:lvlJc w:val="left"/>
      <w:pPr>
        <w:ind w:left="-1080" w:hanging="360"/>
      </w:pPr>
    </w:lvl>
    <w:lvl w:ilvl="1" w:tplc="44090019" w:tentative="1">
      <w:start w:val="1"/>
      <w:numFmt w:val="lowerLetter"/>
      <w:lvlText w:val="%2."/>
      <w:lvlJc w:val="left"/>
      <w:pPr>
        <w:ind w:left="-360" w:hanging="360"/>
      </w:pPr>
    </w:lvl>
    <w:lvl w:ilvl="2" w:tplc="4409001B" w:tentative="1">
      <w:start w:val="1"/>
      <w:numFmt w:val="lowerRoman"/>
      <w:lvlText w:val="%3."/>
      <w:lvlJc w:val="right"/>
      <w:pPr>
        <w:ind w:left="360" w:hanging="180"/>
      </w:pPr>
    </w:lvl>
    <w:lvl w:ilvl="3" w:tplc="4409000F" w:tentative="1">
      <w:start w:val="1"/>
      <w:numFmt w:val="decimal"/>
      <w:lvlText w:val="%4."/>
      <w:lvlJc w:val="left"/>
      <w:pPr>
        <w:ind w:left="1080" w:hanging="360"/>
      </w:pPr>
    </w:lvl>
    <w:lvl w:ilvl="4" w:tplc="44090019" w:tentative="1">
      <w:start w:val="1"/>
      <w:numFmt w:val="lowerLetter"/>
      <w:lvlText w:val="%5."/>
      <w:lvlJc w:val="left"/>
      <w:pPr>
        <w:ind w:left="1800" w:hanging="360"/>
      </w:pPr>
    </w:lvl>
    <w:lvl w:ilvl="5" w:tplc="4409001B" w:tentative="1">
      <w:start w:val="1"/>
      <w:numFmt w:val="lowerRoman"/>
      <w:lvlText w:val="%6."/>
      <w:lvlJc w:val="right"/>
      <w:pPr>
        <w:ind w:left="2520" w:hanging="180"/>
      </w:pPr>
    </w:lvl>
    <w:lvl w:ilvl="6" w:tplc="4409000F" w:tentative="1">
      <w:start w:val="1"/>
      <w:numFmt w:val="decimal"/>
      <w:lvlText w:val="%7."/>
      <w:lvlJc w:val="left"/>
      <w:pPr>
        <w:ind w:left="3240" w:hanging="360"/>
      </w:pPr>
    </w:lvl>
    <w:lvl w:ilvl="7" w:tplc="44090019" w:tentative="1">
      <w:start w:val="1"/>
      <w:numFmt w:val="lowerLetter"/>
      <w:lvlText w:val="%8."/>
      <w:lvlJc w:val="left"/>
      <w:pPr>
        <w:ind w:left="3960" w:hanging="360"/>
      </w:pPr>
    </w:lvl>
    <w:lvl w:ilvl="8" w:tplc="4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23286E54"/>
    <w:multiLevelType w:val="hybridMultilevel"/>
    <w:tmpl w:val="DA60533C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A0EA9"/>
    <w:multiLevelType w:val="hybridMultilevel"/>
    <w:tmpl w:val="1E36711C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7336"/>
    <w:multiLevelType w:val="hybridMultilevel"/>
    <w:tmpl w:val="596CD95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360"/>
    <w:multiLevelType w:val="hybridMultilevel"/>
    <w:tmpl w:val="37B69E12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73218"/>
    <w:multiLevelType w:val="hybridMultilevel"/>
    <w:tmpl w:val="CB82D556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357A3"/>
    <w:multiLevelType w:val="hybridMultilevel"/>
    <w:tmpl w:val="90C09C9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809"/>
    <w:multiLevelType w:val="hybridMultilevel"/>
    <w:tmpl w:val="C5B421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0D47"/>
    <w:multiLevelType w:val="hybridMultilevel"/>
    <w:tmpl w:val="B074C766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767"/>
    <w:multiLevelType w:val="hybridMultilevel"/>
    <w:tmpl w:val="82AC7D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37BD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86" w:hanging="360"/>
      </w:pPr>
    </w:lvl>
  </w:abstractNum>
  <w:abstractNum w:abstractNumId="17" w15:restartNumberingAfterBreak="0">
    <w:nsid w:val="444D703B"/>
    <w:multiLevelType w:val="hybridMultilevel"/>
    <w:tmpl w:val="34C85C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F0106"/>
    <w:multiLevelType w:val="hybridMultilevel"/>
    <w:tmpl w:val="F4B44928"/>
    <w:lvl w:ilvl="0" w:tplc="DBE6A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3BC6"/>
    <w:multiLevelType w:val="hybridMultilevel"/>
    <w:tmpl w:val="D8B2D9C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0548C"/>
    <w:multiLevelType w:val="hybridMultilevel"/>
    <w:tmpl w:val="0AF49A4A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2FB"/>
    <w:multiLevelType w:val="hybridMultilevel"/>
    <w:tmpl w:val="F782EFC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66534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23" w15:restartNumberingAfterBreak="0">
    <w:nsid w:val="6A1B5FBD"/>
    <w:multiLevelType w:val="hybridMultilevel"/>
    <w:tmpl w:val="875EB1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61E"/>
    <w:multiLevelType w:val="hybridMultilevel"/>
    <w:tmpl w:val="C1764EBE"/>
    <w:lvl w:ilvl="0" w:tplc="4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C8F7A48"/>
    <w:multiLevelType w:val="hybridMultilevel"/>
    <w:tmpl w:val="E3966CB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95B6C"/>
    <w:multiLevelType w:val="hybridMultilevel"/>
    <w:tmpl w:val="20F8323E"/>
    <w:lvl w:ilvl="0" w:tplc="BB08A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83052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22" w:hanging="360"/>
      </w:pPr>
    </w:lvl>
  </w:abstractNum>
  <w:abstractNum w:abstractNumId="28" w15:restartNumberingAfterBreak="0">
    <w:nsid w:val="75FB6C15"/>
    <w:multiLevelType w:val="hybridMultilevel"/>
    <w:tmpl w:val="EAC40D8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72703"/>
    <w:multiLevelType w:val="hybridMultilevel"/>
    <w:tmpl w:val="097401E0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B5916"/>
    <w:multiLevelType w:val="hybridMultilevel"/>
    <w:tmpl w:val="C6846DC8"/>
    <w:lvl w:ilvl="0" w:tplc="4409001B">
      <w:start w:val="1"/>
      <w:numFmt w:val="lowerRoman"/>
      <w:lvlText w:val="%1."/>
      <w:lvlJc w:val="righ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4485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32" w15:restartNumberingAfterBreak="0">
    <w:nsid w:val="7B3E3D5D"/>
    <w:multiLevelType w:val="hybridMultilevel"/>
    <w:tmpl w:val="D6A4E962"/>
    <w:lvl w:ilvl="0" w:tplc="BA80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3923"/>
    <w:multiLevelType w:val="hybridMultilevel"/>
    <w:tmpl w:val="4BC672F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1371">
    <w:abstractNumId w:val="7"/>
  </w:num>
  <w:num w:numId="2" w16cid:durableId="69081451">
    <w:abstractNumId w:val="21"/>
  </w:num>
  <w:num w:numId="3" w16cid:durableId="533926526">
    <w:abstractNumId w:val="9"/>
  </w:num>
  <w:num w:numId="4" w16cid:durableId="1973904080">
    <w:abstractNumId w:val="6"/>
  </w:num>
  <w:num w:numId="5" w16cid:durableId="661470263">
    <w:abstractNumId w:val="19"/>
  </w:num>
  <w:num w:numId="6" w16cid:durableId="1990357631">
    <w:abstractNumId w:val="12"/>
  </w:num>
  <w:num w:numId="7" w16cid:durableId="6061690">
    <w:abstractNumId w:val="25"/>
  </w:num>
  <w:num w:numId="8" w16cid:durableId="1872723922">
    <w:abstractNumId w:val="32"/>
  </w:num>
  <w:num w:numId="9" w16cid:durableId="1495563199">
    <w:abstractNumId w:val="11"/>
  </w:num>
  <w:num w:numId="10" w16cid:durableId="605235236">
    <w:abstractNumId w:val="10"/>
  </w:num>
  <w:num w:numId="11" w16cid:durableId="1965186739">
    <w:abstractNumId w:val="27"/>
  </w:num>
  <w:num w:numId="12" w16cid:durableId="1279021831">
    <w:abstractNumId w:val="16"/>
  </w:num>
  <w:num w:numId="13" w16cid:durableId="1626741097">
    <w:abstractNumId w:val="31"/>
  </w:num>
  <w:num w:numId="14" w16cid:durableId="529878803">
    <w:abstractNumId w:val="17"/>
  </w:num>
  <w:num w:numId="15" w16cid:durableId="1379816453">
    <w:abstractNumId w:val="2"/>
  </w:num>
  <w:num w:numId="16" w16cid:durableId="1155609686">
    <w:abstractNumId w:val="4"/>
  </w:num>
  <w:num w:numId="17" w16cid:durableId="539442185">
    <w:abstractNumId w:val="24"/>
  </w:num>
  <w:num w:numId="18" w16cid:durableId="977807175">
    <w:abstractNumId w:val="22"/>
  </w:num>
  <w:num w:numId="19" w16cid:durableId="1420255721">
    <w:abstractNumId w:val="0"/>
  </w:num>
  <w:num w:numId="20" w16cid:durableId="1417021262">
    <w:abstractNumId w:val="29"/>
  </w:num>
  <w:num w:numId="21" w16cid:durableId="636760525">
    <w:abstractNumId w:val="13"/>
  </w:num>
  <w:num w:numId="22" w16cid:durableId="594096437">
    <w:abstractNumId w:val="23"/>
  </w:num>
  <w:num w:numId="23" w16cid:durableId="1455248705">
    <w:abstractNumId w:val="18"/>
  </w:num>
  <w:num w:numId="24" w16cid:durableId="400762851">
    <w:abstractNumId w:val="15"/>
  </w:num>
  <w:num w:numId="25" w16cid:durableId="2138180110">
    <w:abstractNumId w:val="33"/>
  </w:num>
  <w:num w:numId="26" w16cid:durableId="1995063444">
    <w:abstractNumId w:val="1"/>
  </w:num>
  <w:num w:numId="27" w16cid:durableId="1082991263">
    <w:abstractNumId w:val="14"/>
  </w:num>
  <w:num w:numId="28" w16cid:durableId="303891715">
    <w:abstractNumId w:val="20"/>
  </w:num>
  <w:num w:numId="29" w16cid:durableId="887491440">
    <w:abstractNumId w:val="28"/>
  </w:num>
  <w:num w:numId="30" w16cid:durableId="149911947">
    <w:abstractNumId w:val="8"/>
  </w:num>
  <w:num w:numId="31" w16cid:durableId="1684085295">
    <w:abstractNumId w:val="5"/>
  </w:num>
  <w:num w:numId="32" w16cid:durableId="501434910">
    <w:abstractNumId w:val="3"/>
  </w:num>
  <w:num w:numId="33" w16cid:durableId="1000238947">
    <w:abstractNumId w:val="30"/>
  </w:num>
  <w:num w:numId="34" w16cid:durableId="14199825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9"/>
    <w:rsid w:val="00067948"/>
    <w:rsid w:val="00100DCB"/>
    <w:rsid w:val="00110FBB"/>
    <w:rsid w:val="00123B5E"/>
    <w:rsid w:val="0015637E"/>
    <w:rsid w:val="001743B9"/>
    <w:rsid w:val="001961EF"/>
    <w:rsid w:val="001A1B7A"/>
    <w:rsid w:val="001B55AA"/>
    <w:rsid w:val="001F2ECF"/>
    <w:rsid w:val="00202399"/>
    <w:rsid w:val="00221896"/>
    <w:rsid w:val="002F1923"/>
    <w:rsid w:val="00357BC0"/>
    <w:rsid w:val="00375AF7"/>
    <w:rsid w:val="00387103"/>
    <w:rsid w:val="00391D94"/>
    <w:rsid w:val="00396CE3"/>
    <w:rsid w:val="003A7BF4"/>
    <w:rsid w:val="003B5F5B"/>
    <w:rsid w:val="00451AF9"/>
    <w:rsid w:val="00456B8D"/>
    <w:rsid w:val="004915AC"/>
    <w:rsid w:val="004942D7"/>
    <w:rsid w:val="004F0509"/>
    <w:rsid w:val="00502458"/>
    <w:rsid w:val="005455A3"/>
    <w:rsid w:val="00546442"/>
    <w:rsid w:val="005658A4"/>
    <w:rsid w:val="005A7576"/>
    <w:rsid w:val="005B6245"/>
    <w:rsid w:val="005E3F5A"/>
    <w:rsid w:val="005F178C"/>
    <w:rsid w:val="00617692"/>
    <w:rsid w:val="00677167"/>
    <w:rsid w:val="006A3D0C"/>
    <w:rsid w:val="006B0089"/>
    <w:rsid w:val="006B784B"/>
    <w:rsid w:val="006F046B"/>
    <w:rsid w:val="0070271F"/>
    <w:rsid w:val="00773F89"/>
    <w:rsid w:val="007969F5"/>
    <w:rsid w:val="007C3D64"/>
    <w:rsid w:val="00822376"/>
    <w:rsid w:val="00842189"/>
    <w:rsid w:val="0085421A"/>
    <w:rsid w:val="00855DF6"/>
    <w:rsid w:val="008631D4"/>
    <w:rsid w:val="008868A8"/>
    <w:rsid w:val="0088775C"/>
    <w:rsid w:val="008B581C"/>
    <w:rsid w:val="008F059A"/>
    <w:rsid w:val="008F0C67"/>
    <w:rsid w:val="009A4D79"/>
    <w:rsid w:val="009B00CE"/>
    <w:rsid w:val="009D7A23"/>
    <w:rsid w:val="009E7D54"/>
    <w:rsid w:val="009F2BC5"/>
    <w:rsid w:val="00A03110"/>
    <w:rsid w:val="00A24009"/>
    <w:rsid w:val="00A95D92"/>
    <w:rsid w:val="00AB1ECD"/>
    <w:rsid w:val="00AC0B5C"/>
    <w:rsid w:val="00B011C4"/>
    <w:rsid w:val="00B14DFA"/>
    <w:rsid w:val="00B27C5D"/>
    <w:rsid w:val="00B4102A"/>
    <w:rsid w:val="00B563AC"/>
    <w:rsid w:val="00BC4644"/>
    <w:rsid w:val="00BF0AB2"/>
    <w:rsid w:val="00BF5FFE"/>
    <w:rsid w:val="00C23557"/>
    <w:rsid w:val="00C442C3"/>
    <w:rsid w:val="00C97C8A"/>
    <w:rsid w:val="00CA3CE6"/>
    <w:rsid w:val="00CF5C09"/>
    <w:rsid w:val="00CF7E66"/>
    <w:rsid w:val="00D1790E"/>
    <w:rsid w:val="00D375A0"/>
    <w:rsid w:val="00D460E4"/>
    <w:rsid w:val="00D63186"/>
    <w:rsid w:val="00DA0D1A"/>
    <w:rsid w:val="00DB3CBC"/>
    <w:rsid w:val="00DE21F1"/>
    <w:rsid w:val="00DE58D6"/>
    <w:rsid w:val="00DF3769"/>
    <w:rsid w:val="00EA17B7"/>
    <w:rsid w:val="00EB3821"/>
    <w:rsid w:val="00F21A28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6221"/>
  <w15:chartTrackingRefBased/>
  <w15:docId w15:val="{3BCDCF93-BC52-4CE3-9AE4-4C21D23E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89"/>
  </w:style>
  <w:style w:type="paragraph" w:styleId="Footer">
    <w:name w:val="footer"/>
    <w:basedOn w:val="Normal"/>
    <w:link w:val="Foot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89"/>
  </w:style>
  <w:style w:type="table" w:styleId="TableGrid">
    <w:name w:val="Table Grid"/>
    <w:basedOn w:val="TableNormal"/>
    <w:uiPriority w:val="39"/>
    <w:rsid w:val="00773F89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C5D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val="en-US" w:eastAsia="en-MY"/>
      <w14:ligatures w14:val="none"/>
    </w:rPr>
  </w:style>
  <w:style w:type="table" w:styleId="GridTable4-Accent1">
    <w:name w:val="Grid Table 4 Accent 1"/>
    <w:basedOn w:val="TableNormal"/>
    <w:uiPriority w:val="49"/>
    <w:rsid w:val="00D460E4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6D99-0A51-4250-AB43-7DA81925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2</cp:revision>
  <cp:lastPrinted>2024-03-28T04:57:00Z</cp:lastPrinted>
  <dcterms:created xsi:type="dcterms:W3CDTF">2024-05-30T06:16:00Z</dcterms:created>
  <dcterms:modified xsi:type="dcterms:W3CDTF">2024-05-30T06:16:00Z</dcterms:modified>
</cp:coreProperties>
</file>